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7F" w:rsidRDefault="00306E7F">
      <w:r>
        <w:rPr>
          <w:rFonts w:ascii="Verdana" w:hAnsi="Verdana"/>
          <w:noProof/>
          <w:color w:val="626262"/>
          <w:sz w:val="17"/>
          <w:szCs w:val="17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-438150</wp:posOffset>
            </wp:positionV>
            <wp:extent cx="480060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514" y="21466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household toxica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E7F" w:rsidRPr="00306E7F" w:rsidRDefault="00306E7F" w:rsidP="00306E7F"/>
    <w:p w:rsidR="00306E7F" w:rsidRPr="00306E7F" w:rsidRDefault="00306E7F" w:rsidP="00306E7F"/>
    <w:p w:rsidR="00306E7F" w:rsidRPr="00306E7F" w:rsidRDefault="00306E7F" w:rsidP="00306E7F"/>
    <w:p w:rsidR="00306E7F" w:rsidRPr="00306E7F" w:rsidRDefault="00306E7F" w:rsidP="00306E7F"/>
    <w:tbl>
      <w:tblPr>
        <w:tblStyle w:val="TableGrid"/>
        <w:tblW w:w="0" w:type="auto"/>
        <w:tblLook w:val="04A0"/>
      </w:tblPr>
      <w:tblGrid>
        <w:gridCol w:w="2958"/>
        <w:gridCol w:w="3560"/>
        <w:gridCol w:w="3058"/>
      </w:tblGrid>
      <w:tr w:rsidR="00306E7F" w:rsidTr="00306E7F">
        <w:tc>
          <w:tcPr>
            <w:tcW w:w="3192" w:type="dxa"/>
          </w:tcPr>
          <w:p w:rsidR="00306E7F" w:rsidRDefault="00306E7F" w:rsidP="002773F9">
            <w:pPr>
              <w:jc w:val="center"/>
            </w:pPr>
            <w:r>
              <w:t>Food</w:t>
            </w:r>
          </w:p>
        </w:tc>
        <w:tc>
          <w:tcPr>
            <w:tcW w:w="3192" w:type="dxa"/>
          </w:tcPr>
          <w:p w:rsidR="00306E7F" w:rsidRDefault="00306E7F" w:rsidP="00306E7F"/>
        </w:tc>
        <w:tc>
          <w:tcPr>
            <w:tcW w:w="3192" w:type="dxa"/>
          </w:tcPr>
          <w:p w:rsidR="00306E7F" w:rsidRDefault="00306E7F" w:rsidP="002773F9">
            <w:pPr>
              <w:jc w:val="center"/>
            </w:pPr>
            <w:r>
              <w:t>Facts/</w:t>
            </w:r>
            <w:r w:rsidR="002773F9">
              <w:t xml:space="preserve">Common </w:t>
            </w:r>
            <w:r>
              <w:t>Symptoms</w:t>
            </w:r>
          </w:p>
        </w:tc>
      </w:tr>
      <w:tr w:rsidR="00306E7F" w:rsidTr="00306E7F">
        <w:tc>
          <w:tcPr>
            <w:tcW w:w="3192" w:type="dxa"/>
          </w:tcPr>
          <w:p w:rsidR="00306E7F" w:rsidRDefault="002773F9" w:rsidP="00306E7F">
            <w:r>
              <w:t>Chocolate</w:t>
            </w:r>
          </w:p>
        </w:tc>
        <w:tc>
          <w:tcPr>
            <w:tcW w:w="3192" w:type="dxa"/>
          </w:tcPr>
          <w:p w:rsidR="00306E7F" w:rsidRDefault="002773F9" w:rsidP="00306E7F">
            <w:r w:rsidRPr="00B261E8">
              <w:rPr>
                <w:i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0</wp:posOffset>
                  </wp:positionV>
                  <wp:extent cx="1213485" cy="933450"/>
                  <wp:effectExtent l="0" t="0" r="5715" b="0"/>
                  <wp:wrapTight wrapText="bothSides">
                    <wp:wrapPolygon edited="0">
                      <wp:start x="0" y="0"/>
                      <wp:lineTo x="0" y="21159"/>
                      <wp:lineTo x="21363" y="21159"/>
                      <wp:lineTo x="21363" y="0"/>
                      <wp:lineTo x="0" y="0"/>
                    </wp:wrapPolygon>
                  </wp:wrapTight>
                  <wp:docPr id="10" name="Picture 10" descr="http://speedweed.spacebrain.netdna-cdn.com/wp-content/uploads/2014/06/Choco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peedweed.spacebrain.netdna-cdn.com/wp-content/uploads/2014/06/Choco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06E7F" w:rsidRDefault="002773F9" w:rsidP="002773F9">
            <w:pPr>
              <w:pStyle w:val="ListParagraph"/>
              <w:numPr>
                <w:ilvl w:val="0"/>
                <w:numId w:val="1"/>
              </w:numPr>
            </w:pPr>
            <w:r>
              <w:t>The darker, the more dangerous.</w:t>
            </w:r>
          </w:p>
          <w:p w:rsidR="002773F9" w:rsidRDefault="002773F9" w:rsidP="002773F9">
            <w:pPr>
              <w:pStyle w:val="ListParagraph"/>
              <w:numPr>
                <w:ilvl w:val="0"/>
                <w:numId w:val="1"/>
              </w:numPr>
            </w:pPr>
            <w:r>
              <w:t>Symptoms: vomiting, d</w:t>
            </w:r>
            <w:r w:rsidR="0006629A">
              <w:t>iarrhea, elevated heart rate, seizures, and death</w:t>
            </w:r>
            <w:r>
              <w:t xml:space="preserve">. </w:t>
            </w:r>
          </w:p>
        </w:tc>
      </w:tr>
      <w:tr w:rsidR="00306E7F" w:rsidTr="00306E7F">
        <w:tc>
          <w:tcPr>
            <w:tcW w:w="3192" w:type="dxa"/>
          </w:tcPr>
          <w:p w:rsidR="00306E7F" w:rsidRDefault="002773F9" w:rsidP="00306E7F">
            <w:r>
              <w:t xml:space="preserve">Grapes/Raisins </w:t>
            </w:r>
          </w:p>
        </w:tc>
        <w:tc>
          <w:tcPr>
            <w:tcW w:w="3192" w:type="dxa"/>
          </w:tcPr>
          <w:p w:rsidR="00306E7F" w:rsidRDefault="002773F9" w:rsidP="00306E7F">
            <w:r w:rsidRPr="00B261E8">
              <w:rPr>
                <w:i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-9525</wp:posOffset>
                  </wp:positionV>
                  <wp:extent cx="140017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453" y="21377"/>
                      <wp:lineTo x="21453" y="0"/>
                      <wp:lineTo x="0" y="0"/>
                    </wp:wrapPolygon>
                  </wp:wrapTight>
                  <wp:docPr id="13" name="Picture 13" descr="https://randomravingsfromcornwall.files.wordpress.com/2015/02/red-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andomravingsfromcornwall.files.wordpress.com/2015/02/red-gr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06E7F" w:rsidRDefault="002773F9" w:rsidP="002773F9">
            <w:pPr>
              <w:pStyle w:val="ListParagraph"/>
              <w:numPr>
                <w:ilvl w:val="0"/>
                <w:numId w:val="2"/>
              </w:numPr>
            </w:pPr>
            <w:r>
              <w:t>Can cause kidney failure.</w:t>
            </w:r>
          </w:p>
          <w:p w:rsidR="002773F9" w:rsidRDefault="002773F9" w:rsidP="002773F9">
            <w:pPr>
              <w:pStyle w:val="ListParagraph"/>
              <w:numPr>
                <w:ilvl w:val="0"/>
                <w:numId w:val="2"/>
              </w:numPr>
            </w:pPr>
            <w:r>
              <w:t>Symptoms: Vomiting, diarrhea, lethargy, and excessive thirst</w:t>
            </w:r>
            <w:r w:rsidR="00D348BB">
              <w:t>/</w:t>
            </w:r>
            <w:r>
              <w:t>urination.</w:t>
            </w:r>
          </w:p>
          <w:p w:rsidR="002773F9" w:rsidRDefault="002773F9" w:rsidP="002773F9">
            <w:pPr>
              <w:pStyle w:val="ListParagraph"/>
            </w:pPr>
          </w:p>
        </w:tc>
      </w:tr>
      <w:tr w:rsidR="00306E7F" w:rsidTr="00306E7F">
        <w:tc>
          <w:tcPr>
            <w:tcW w:w="3192" w:type="dxa"/>
          </w:tcPr>
          <w:p w:rsidR="00306E7F" w:rsidRDefault="002773F9" w:rsidP="00306E7F">
            <w:r>
              <w:t>Onions, chives, garlic</w:t>
            </w:r>
          </w:p>
        </w:tc>
        <w:tc>
          <w:tcPr>
            <w:tcW w:w="3192" w:type="dxa"/>
          </w:tcPr>
          <w:p w:rsidR="00306E7F" w:rsidRDefault="002773F9" w:rsidP="00306E7F">
            <w:r w:rsidRPr="00B261E8">
              <w:rPr>
                <w:i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0</wp:posOffset>
                  </wp:positionV>
                  <wp:extent cx="1009650" cy="102997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192" y="21174"/>
                      <wp:lineTo x="21192" y="0"/>
                      <wp:lineTo x="0" y="0"/>
                    </wp:wrapPolygon>
                  </wp:wrapTight>
                  <wp:docPr id="11" name="Picture 11" descr="http://1.bp.blogspot.com/-YAc7GeK3mMA/Tapk0YDOx2I/AAAAAAAAA3I/euYlImNz1XU/s1600/Picture+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YAc7GeK3mMA/Tapk0YDOx2I/AAAAAAAAA3I/euYlImNz1XU/s1600/Picture+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070"/>
                          <a:stretch/>
                        </pic:blipFill>
                        <pic:spPr bwMode="auto">
                          <a:xfrm>
                            <a:off x="0" y="0"/>
                            <a:ext cx="100965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06E7F" w:rsidRDefault="008A152C" w:rsidP="00D348BB">
            <w:pPr>
              <w:pStyle w:val="ListParagraph"/>
              <w:numPr>
                <w:ilvl w:val="0"/>
                <w:numId w:val="3"/>
              </w:numPr>
            </w:pPr>
            <w:r>
              <w:t xml:space="preserve">More dangerous to cats. </w:t>
            </w:r>
          </w:p>
          <w:p w:rsidR="008A152C" w:rsidRDefault="008A152C" w:rsidP="00D348BB">
            <w:pPr>
              <w:pStyle w:val="ListParagraph"/>
              <w:numPr>
                <w:ilvl w:val="0"/>
                <w:numId w:val="3"/>
              </w:numPr>
            </w:pPr>
            <w:r>
              <w:t xml:space="preserve">Symptoms: Lethargy, weakness, ataxia, red/brown urine, hyper-salivation, vomiting/diarrhea. </w:t>
            </w:r>
          </w:p>
        </w:tc>
      </w:tr>
      <w:tr w:rsidR="00306E7F" w:rsidTr="00306E7F">
        <w:tc>
          <w:tcPr>
            <w:tcW w:w="3192" w:type="dxa"/>
          </w:tcPr>
          <w:p w:rsidR="00306E7F" w:rsidRDefault="002773F9" w:rsidP="00306E7F">
            <w:r>
              <w:t>Uncooked meat/eggs/bones</w:t>
            </w:r>
          </w:p>
        </w:tc>
        <w:tc>
          <w:tcPr>
            <w:tcW w:w="3192" w:type="dxa"/>
          </w:tcPr>
          <w:p w:rsidR="00306E7F" w:rsidRDefault="002773F9" w:rsidP="00306E7F">
            <w:r w:rsidRPr="00B261E8">
              <w:rPr>
                <w:i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231140</wp:posOffset>
                  </wp:positionV>
                  <wp:extent cx="139065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04" y="21130"/>
                      <wp:lineTo x="21304" y="0"/>
                      <wp:lineTo x="0" y="0"/>
                    </wp:wrapPolygon>
                  </wp:wrapTight>
                  <wp:docPr id="4" name="Picture 4" descr="https://boldanddetermined.com/wp-content/uploads/2011/11/ste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oldanddetermined.com/wp-content/uploads/2011/11/ste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8A152C" w:rsidRDefault="008A152C" w:rsidP="008A15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cause pancreatitis</w:t>
            </w:r>
          </w:p>
          <w:p w:rsidR="008A152C" w:rsidRDefault="008A152C" w:rsidP="008A15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Bones can splinter and cause obstructions and lacerations</w:t>
            </w:r>
          </w:p>
          <w:p w:rsidR="00306E7F" w:rsidRPr="008A152C" w:rsidRDefault="008A152C" w:rsidP="008A15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Symptoms:  Vomiting and diarrhea. </w:t>
            </w:r>
          </w:p>
        </w:tc>
      </w:tr>
      <w:tr w:rsidR="00306E7F" w:rsidTr="00306E7F">
        <w:tc>
          <w:tcPr>
            <w:tcW w:w="3192" w:type="dxa"/>
          </w:tcPr>
          <w:p w:rsidR="00306E7F" w:rsidRDefault="002773F9" w:rsidP="00306E7F">
            <w:r>
              <w:t>Alcohol</w:t>
            </w:r>
          </w:p>
        </w:tc>
        <w:tc>
          <w:tcPr>
            <w:tcW w:w="3192" w:type="dxa"/>
          </w:tcPr>
          <w:p w:rsidR="00306E7F" w:rsidRDefault="002773F9" w:rsidP="00306E7F">
            <w:r w:rsidRPr="00B261E8">
              <w:rPr>
                <w:i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0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7432" y="0"/>
                      <wp:lineTo x="4645" y="1858"/>
                      <wp:lineTo x="0" y="6503"/>
                      <wp:lineTo x="0" y="10684"/>
                      <wp:lineTo x="465" y="16723"/>
                      <wp:lineTo x="6503" y="21368"/>
                      <wp:lineTo x="8361" y="21368"/>
                      <wp:lineTo x="13471" y="21368"/>
                      <wp:lineTo x="15329" y="21368"/>
                      <wp:lineTo x="21368" y="15329"/>
                      <wp:lineTo x="21368" y="6503"/>
                      <wp:lineTo x="17187" y="1858"/>
                      <wp:lineTo x="13935" y="0"/>
                      <wp:lineTo x="7432" y="0"/>
                    </wp:wrapPolygon>
                  </wp:wrapTight>
                  <wp:docPr id="2" name="Picture 2" descr="http://www.globalhealingcenter.com/natural-health/wp-content/uploads/2012/11/NoAlcoh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lobalhealingcenter.com/natural-health/wp-content/uploads/2012/11/NoAlco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06E7F" w:rsidRDefault="002F0B7E" w:rsidP="002F0B7E">
            <w:pPr>
              <w:pStyle w:val="ListParagraph"/>
              <w:numPr>
                <w:ilvl w:val="0"/>
                <w:numId w:val="5"/>
              </w:numPr>
            </w:pPr>
            <w:r>
              <w:t xml:space="preserve">Hops are very toxic. </w:t>
            </w:r>
          </w:p>
          <w:p w:rsidR="002F0B7E" w:rsidRDefault="002F0B7E" w:rsidP="002F0B7E">
            <w:pPr>
              <w:pStyle w:val="ListParagraph"/>
              <w:numPr>
                <w:ilvl w:val="0"/>
                <w:numId w:val="5"/>
              </w:numPr>
            </w:pPr>
            <w:r>
              <w:t>Symptoms: hyperactivity</w:t>
            </w:r>
            <w:r w:rsidR="00BF3A56">
              <w:t>, confusion, vomiting, seizures, and foaming of the mouth.</w:t>
            </w:r>
          </w:p>
        </w:tc>
      </w:tr>
      <w:tr w:rsidR="00306E7F" w:rsidTr="00306E7F">
        <w:tc>
          <w:tcPr>
            <w:tcW w:w="3192" w:type="dxa"/>
          </w:tcPr>
          <w:p w:rsidR="00306E7F" w:rsidRDefault="002773F9" w:rsidP="00306E7F">
            <w:r>
              <w:lastRenderedPageBreak/>
              <w:t xml:space="preserve">Caffeine </w:t>
            </w:r>
          </w:p>
        </w:tc>
        <w:tc>
          <w:tcPr>
            <w:tcW w:w="3192" w:type="dxa"/>
          </w:tcPr>
          <w:p w:rsidR="00306E7F" w:rsidRDefault="00BB5EFB" w:rsidP="00306E7F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-7048500</wp:posOffset>
                  </wp:positionV>
                  <wp:extent cx="1581150" cy="131953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340" y="21205"/>
                      <wp:lineTo x="21340" y="0"/>
                      <wp:lineTo x="0" y="0"/>
                    </wp:wrapPolygon>
                  </wp:wrapTight>
                  <wp:docPr id="22" name="Picture 22" descr="http://reachingutopia.com/wp-content/uploads/2013/04/caffeine-dr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achingutopia.com/wp-content/uploads/2013/04/caffeine-dr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06E7F" w:rsidRDefault="006E7BCA" w:rsidP="00BF3A56">
            <w:pPr>
              <w:pStyle w:val="ListParagraph"/>
              <w:numPr>
                <w:ilvl w:val="0"/>
                <w:numId w:val="6"/>
              </w:numPr>
            </w:pPr>
            <w:r>
              <w:t xml:space="preserve">Is found in multiple products, i.e. coffee, soda, diet pills, etc. </w:t>
            </w:r>
          </w:p>
          <w:p w:rsidR="00BF3A56" w:rsidRDefault="00BF3A56" w:rsidP="00BF3A56">
            <w:pPr>
              <w:pStyle w:val="ListParagraph"/>
              <w:numPr>
                <w:ilvl w:val="0"/>
                <w:numId w:val="6"/>
              </w:numPr>
            </w:pPr>
            <w:r>
              <w:t xml:space="preserve">Symptoms: hyperactivity, restlessness, vomiting, tremors, seizures, and abnormal heart rhythms. </w:t>
            </w:r>
          </w:p>
        </w:tc>
      </w:tr>
      <w:tr w:rsidR="00306E7F" w:rsidTr="00306E7F">
        <w:tc>
          <w:tcPr>
            <w:tcW w:w="3192" w:type="dxa"/>
          </w:tcPr>
          <w:p w:rsidR="00306E7F" w:rsidRDefault="002773F9" w:rsidP="00306E7F">
            <w:r>
              <w:t>Salt</w:t>
            </w:r>
            <w:bookmarkStart w:id="0" w:name="_GoBack"/>
            <w:bookmarkEnd w:id="0"/>
          </w:p>
        </w:tc>
        <w:tc>
          <w:tcPr>
            <w:tcW w:w="3192" w:type="dxa"/>
          </w:tcPr>
          <w:p w:rsidR="00306E7F" w:rsidRDefault="002773F9" w:rsidP="00306E7F">
            <w:r w:rsidRPr="00B261E8">
              <w:rPr>
                <w:i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0</wp:posOffset>
                  </wp:positionV>
                  <wp:extent cx="10382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5" name="Picture 5" descr="http://valleycresttakeson.com/wp-content/uploads/2013/02/1106p45-salt-shaker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alleycresttakeson.com/wp-content/uploads/2013/02/1106p45-salt-shaker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06E7F" w:rsidRDefault="00280D9E" w:rsidP="00280D9E">
            <w:pPr>
              <w:pStyle w:val="ListParagraph"/>
              <w:numPr>
                <w:ilvl w:val="0"/>
                <w:numId w:val="7"/>
              </w:numPr>
            </w:pPr>
            <w:r>
              <w:t xml:space="preserve">Symptoms: Vomiting, Diarrhea, lethargy, excessive thirst, tremors, and seizures. </w:t>
            </w:r>
          </w:p>
          <w:p w:rsidR="00BB5EFB" w:rsidRDefault="00BB5EFB" w:rsidP="00BB5EFB"/>
          <w:p w:rsidR="00BB5EFB" w:rsidRDefault="00BB5EFB" w:rsidP="00BB5EFB"/>
          <w:p w:rsidR="00BB5EFB" w:rsidRDefault="00BB5EFB" w:rsidP="00BB5EFB"/>
          <w:p w:rsidR="00BB5EFB" w:rsidRDefault="00BB5EFB" w:rsidP="00BB5EFB"/>
        </w:tc>
      </w:tr>
      <w:tr w:rsidR="00306E7F" w:rsidTr="00306E7F">
        <w:tc>
          <w:tcPr>
            <w:tcW w:w="3192" w:type="dxa"/>
          </w:tcPr>
          <w:p w:rsidR="00306E7F" w:rsidRDefault="00280D9E" w:rsidP="00306E7F">
            <w:r>
              <w:t xml:space="preserve">Yeast dough </w:t>
            </w:r>
          </w:p>
        </w:tc>
        <w:tc>
          <w:tcPr>
            <w:tcW w:w="3192" w:type="dxa"/>
          </w:tcPr>
          <w:p w:rsidR="00306E7F" w:rsidRDefault="00280D9E" w:rsidP="00306E7F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67310</wp:posOffset>
                  </wp:positionV>
                  <wp:extent cx="1409700" cy="101473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308" y="21086"/>
                      <wp:lineTo x="21308" y="0"/>
                      <wp:lineTo x="0" y="0"/>
                    </wp:wrapPolygon>
                  </wp:wrapTight>
                  <wp:docPr id="8" name="Picture 8" descr="http://watan.su/images/stories/food/kam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tan.su/images/stories/food/kam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06E7F" w:rsidRDefault="006E7BCA" w:rsidP="006E7BCA">
            <w:pPr>
              <w:pStyle w:val="ListParagraph"/>
              <w:numPr>
                <w:ilvl w:val="0"/>
                <w:numId w:val="7"/>
              </w:numPr>
            </w:pPr>
            <w:r>
              <w:t>If ingested, ye</w:t>
            </w:r>
            <w:r w:rsidR="0006629A">
              <w:t>ast can multiply in the GI tract</w:t>
            </w:r>
            <w:r>
              <w:t xml:space="preserve"> and cause an obstruction and alcohol intoxication.</w:t>
            </w:r>
          </w:p>
          <w:p w:rsidR="006E7BCA" w:rsidRDefault="006E7BCA" w:rsidP="006E7BCA">
            <w:pPr>
              <w:pStyle w:val="ListParagraph"/>
              <w:numPr>
                <w:ilvl w:val="0"/>
                <w:numId w:val="7"/>
              </w:numPr>
            </w:pPr>
            <w:r>
              <w:t xml:space="preserve">Symptoms: Lack of coordination, stupor and vomiting. </w:t>
            </w:r>
          </w:p>
        </w:tc>
      </w:tr>
      <w:tr w:rsidR="002773F9" w:rsidTr="00306E7F">
        <w:tc>
          <w:tcPr>
            <w:tcW w:w="3192" w:type="dxa"/>
          </w:tcPr>
          <w:p w:rsidR="002773F9" w:rsidRDefault="002773F9" w:rsidP="00306E7F">
            <w:r>
              <w:t xml:space="preserve">Avocado </w:t>
            </w:r>
          </w:p>
        </w:tc>
        <w:tc>
          <w:tcPr>
            <w:tcW w:w="3192" w:type="dxa"/>
          </w:tcPr>
          <w:p w:rsidR="002773F9" w:rsidRPr="00B261E8" w:rsidRDefault="002773F9" w:rsidP="00306E7F">
            <w:pPr>
              <w:rPr>
                <w:i/>
                <w:noProof/>
              </w:rPr>
            </w:pPr>
            <w:r w:rsidRPr="00B261E8">
              <w:rPr>
                <w:i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-9525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7" name="Picture 7" descr="http://img2.timeinc.net/health/images/slides/avocado-heart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2.timeinc.net/health/images/slides/avocado-heart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2773F9" w:rsidRDefault="006E7BCA" w:rsidP="006E7BCA">
            <w:pPr>
              <w:pStyle w:val="ListParagraph"/>
              <w:numPr>
                <w:ilvl w:val="0"/>
                <w:numId w:val="8"/>
              </w:numPr>
            </w:pPr>
            <w:r>
              <w:t xml:space="preserve">Ingestion of the pit can cause an obstruction. </w:t>
            </w:r>
          </w:p>
          <w:p w:rsidR="006E7BCA" w:rsidRDefault="006E7BCA" w:rsidP="006E7BCA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="0006629A">
              <w:t xml:space="preserve">ymptoms: Gastrointestinal tract </w:t>
            </w:r>
            <w:r>
              <w:t>upset.</w:t>
            </w:r>
          </w:p>
        </w:tc>
      </w:tr>
      <w:tr w:rsidR="000372E5" w:rsidTr="00306E7F">
        <w:tc>
          <w:tcPr>
            <w:tcW w:w="3192" w:type="dxa"/>
          </w:tcPr>
          <w:p w:rsidR="000372E5" w:rsidRDefault="000372E5" w:rsidP="00306E7F">
            <w:r>
              <w:t>Xylitol (sugar)</w:t>
            </w:r>
          </w:p>
        </w:tc>
        <w:tc>
          <w:tcPr>
            <w:tcW w:w="3192" w:type="dxa"/>
          </w:tcPr>
          <w:p w:rsidR="000372E5" w:rsidRPr="000372E5" w:rsidRDefault="00186B29" w:rsidP="00306E7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12344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316" y="21349"/>
                      <wp:lineTo x="21316" y="0"/>
                      <wp:lineTo x="0" y="0"/>
                    </wp:wrapPolygon>
                  </wp:wrapTight>
                  <wp:docPr id="14" name="Picture 14" descr="http://petsadviser.supercopyeditors.netdna-cdn.com/wp-content/uploads/2012/08/xylitol-produ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tsadviser.supercopyeditors.netdna-cdn.com/wp-content/uploads/2012/08/xylitol-produc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0372E5" w:rsidRDefault="000372E5" w:rsidP="000372E5">
            <w:pPr>
              <w:pStyle w:val="ListParagraph"/>
              <w:numPr>
                <w:ilvl w:val="0"/>
                <w:numId w:val="13"/>
              </w:numPr>
            </w:pPr>
            <w:r>
              <w:t>Is found in many products, i.e. gum, cand</w:t>
            </w:r>
            <w:r w:rsidR="00F55DFC">
              <w:t xml:space="preserve">y, baked goods, and tooth paste. </w:t>
            </w:r>
          </w:p>
          <w:p w:rsidR="00F55DFC" w:rsidRDefault="00F55DFC" w:rsidP="000372E5">
            <w:pPr>
              <w:pStyle w:val="ListParagraph"/>
              <w:numPr>
                <w:ilvl w:val="0"/>
                <w:numId w:val="13"/>
              </w:numPr>
            </w:pPr>
            <w:r>
              <w:t xml:space="preserve">Can lead to liver failure. </w:t>
            </w:r>
          </w:p>
          <w:p w:rsidR="00F55DFC" w:rsidRDefault="00F55DFC" w:rsidP="000372E5">
            <w:pPr>
              <w:pStyle w:val="ListParagraph"/>
              <w:numPr>
                <w:ilvl w:val="0"/>
                <w:numId w:val="13"/>
              </w:numPr>
            </w:pPr>
            <w:r>
              <w:t xml:space="preserve">Symptoms: Vomiting, diarrhea, lethargy, and loss of coordination. </w:t>
            </w:r>
          </w:p>
        </w:tc>
      </w:tr>
    </w:tbl>
    <w:p w:rsidR="00306E7F" w:rsidRDefault="00306E7F" w:rsidP="00306E7F"/>
    <w:p w:rsidR="00186B29" w:rsidRDefault="00186B29" w:rsidP="00306E7F"/>
    <w:p w:rsidR="00186B29" w:rsidRDefault="00186B29" w:rsidP="00306E7F"/>
    <w:p w:rsidR="00186B29" w:rsidRDefault="00186B29" w:rsidP="00306E7F"/>
    <w:tbl>
      <w:tblPr>
        <w:tblStyle w:val="TableGrid"/>
        <w:tblW w:w="0" w:type="auto"/>
        <w:tblLook w:val="04A0"/>
      </w:tblPr>
      <w:tblGrid>
        <w:gridCol w:w="3148"/>
        <w:gridCol w:w="3276"/>
        <w:gridCol w:w="3152"/>
      </w:tblGrid>
      <w:tr w:rsidR="006E7BCA" w:rsidTr="006E7BCA">
        <w:tc>
          <w:tcPr>
            <w:tcW w:w="3192" w:type="dxa"/>
          </w:tcPr>
          <w:p w:rsidR="006E7BCA" w:rsidRDefault="00970682" w:rsidP="00306E7F">
            <w:r>
              <w:t>Produc</w:t>
            </w:r>
            <w:r w:rsidR="00BB5EFB">
              <w:t xml:space="preserve">t </w:t>
            </w:r>
          </w:p>
        </w:tc>
        <w:tc>
          <w:tcPr>
            <w:tcW w:w="3192" w:type="dxa"/>
          </w:tcPr>
          <w:p w:rsidR="006E7BCA" w:rsidRDefault="006E7BCA" w:rsidP="00306E7F"/>
        </w:tc>
        <w:tc>
          <w:tcPr>
            <w:tcW w:w="3192" w:type="dxa"/>
          </w:tcPr>
          <w:p w:rsidR="006E7BCA" w:rsidRDefault="006E7BCA" w:rsidP="00306E7F">
            <w:r>
              <w:t xml:space="preserve">Facts/Symptoms </w:t>
            </w:r>
          </w:p>
        </w:tc>
      </w:tr>
      <w:tr w:rsidR="006E7BCA" w:rsidTr="006E7BCA">
        <w:tc>
          <w:tcPr>
            <w:tcW w:w="3192" w:type="dxa"/>
          </w:tcPr>
          <w:p w:rsidR="006E7BCA" w:rsidRDefault="00446467" w:rsidP="00446467">
            <w:r>
              <w:t xml:space="preserve">Prescription Medications (human and veterinary) </w:t>
            </w:r>
          </w:p>
        </w:tc>
        <w:tc>
          <w:tcPr>
            <w:tcW w:w="3192" w:type="dxa"/>
          </w:tcPr>
          <w:p w:rsidR="006E7BCA" w:rsidRDefault="001C7274" w:rsidP="00306E7F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227965</wp:posOffset>
                  </wp:positionV>
                  <wp:extent cx="1498600" cy="1123950"/>
                  <wp:effectExtent l="0" t="0" r="6350" b="0"/>
                  <wp:wrapTight wrapText="bothSides">
                    <wp:wrapPolygon edited="0">
                      <wp:start x="0" y="0"/>
                      <wp:lineTo x="0" y="21234"/>
                      <wp:lineTo x="21417" y="21234"/>
                      <wp:lineTo x="21417" y="0"/>
                      <wp:lineTo x="0" y="0"/>
                    </wp:wrapPolygon>
                  </wp:wrapTight>
                  <wp:docPr id="9" name="Picture 9" descr="http://luxury.rehabs.com/wp-content/uploads/2011/01/Prescription-Drug-Addiction-Treatment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xury.rehabs.com/wp-content/uploads/2011/01/Prescription-Drug-Addiction-Treatment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6E7BCA" w:rsidRDefault="00446467" w:rsidP="00446467">
            <w:pPr>
              <w:pStyle w:val="ListParagraph"/>
              <w:numPr>
                <w:ilvl w:val="0"/>
                <w:numId w:val="9"/>
              </w:numPr>
            </w:pPr>
            <w:r>
              <w:t>Contact your veterinarian immediately if large amounts are consumed.</w:t>
            </w:r>
          </w:p>
          <w:p w:rsidR="00446467" w:rsidRDefault="00446467" w:rsidP="00446467">
            <w:pPr>
              <w:pStyle w:val="ListParagraph"/>
              <w:numPr>
                <w:ilvl w:val="0"/>
                <w:numId w:val="9"/>
              </w:numPr>
            </w:pPr>
            <w:r>
              <w:t>Symptoms: Varies depending on medication but can cause increased heart rate, hyperactivity, and seizures.</w:t>
            </w:r>
          </w:p>
        </w:tc>
      </w:tr>
      <w:tr w:rsidR="006E7BCA" w:rsidTr="006E7BCA">
        <w:tc>
          <w:tcPr>
            <w:tcW w:w="3192" w:type="dxa"/>
          </w:tcPr>
          <w:p w:rsidR="006E7BCA" w:rsidRDefault="00446467" w:rsidP="00446467">
            <w:r>
              <w:t xml:space="preserve">Over-the-counter Human Medications </w:t>
            </w:r>
          </w:p>
        </w:tc>
        <w:tc>
          <w:tcPr>
            <w:tcW w:w="3192" w:type="dxa"/>
          </w:tcPr>
          <w:p w:rsidR="006E7BCA" w:rsidRDefault="001C7274" w:rsidP="00306E7F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106045</wp:posOffset>
                  </wp:positionV>
                  <wp:extent cx="1943100" cy="1554480"/>
                  <wp:effectExtent l="0" t="0" r="0" b="7620"/>
                  <wp:wrapTight wrapText="bothSides">
                    <wp:wrapPolygon edited="0">
                      <wp:start x="0" y="0"/>
                      <wp:lineTo x="0" y="21441"/>
                      <wp:lineTo x="21388" y="21441"/>
                      <wp:lineTo x="21388" y="0"/>
                      <wp:lineTo x="0" y="0"/>
                    </wp:wrapPolygon>
                  </wp:wrapTight>
                  <wp:docPr id="12" name="Picture 12" descr="http://24e4sf4bqa0644j50u1x03sym2p.wpengine.netdna-cdn.com/wp-content/uploads/2014/03/otcpainm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4e4sf4bqa0644j50u1x03sym2p.wpengine.netdna-cdn.com/wp-content/uploads/2014/03/otcpainm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446467" w:rsidRDefault="00446467" w:rsidP="00446467">
            <w:pPr>
              <w:pStyle w:val="ListParagraph"/>
              <w:numPr>
                <w:ilvl w:val="0"/>
                <w:numId w:val="10"/>
              </w:numPr>
            </w:pPr>
            <w:r>
              <w:t xml:space="preserve">Tylenol, ibuprofen, and aspirin can cause liver failure. </w:t>
            </w:r>
          </w:p>
          <w:p w:rsidR="001C7274" w:rsidRDefault="00446467" w:rsidP="001C7274">
            <w:pPr>
              <w:pStyle w:val="ListParagraph"/>
              <w:numPr>
                <w:ilvl w:val="0"/>
                <w:numId w:val="10"/>
              </w:numPr>
            </w:pPr>
            <w:r>
              <w:t>Symptoms: vomiting, abnormal stools, lethargy, exce</w:t>
            </w:r>
            <w:r w:rsidR="001C7274">
              <w:t>ssive thirst/urination.</w:t>
            </w:r>
          </w:p>
        </w:tc>
      </w:tr>
      <w:tr w:rsidR="006E7BCA" w:rsidTr="006E7BCA">
        <w:tc>
          <w:tcPr>
            <w:tcW w:w="3192" w:type="dxa"/>
          </w:tcPr>
          <w:p w:rsidR="006E7BCA" w:rsidRDefault="00446467" w:rsidP="00306E7F">
            <w:r>
              <w:t>Over-the-counter Veterinary Medications</w:t>
            </w:r>
          </w:p>
        </w:tc>
        <w:tc>
          <w:tcPr>
            <w:tcW w:w="3192" w:type="dxa"/>
          </w:tcPr>
          <w:p w:rsidR="006E7BCA" w:rsidRDefault="00186B29" w:rsidP="00306E7F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167005</wp:posOffset>
                  </wp:positionV>
                  <wp:extent cx="914400" cy="831215"/>
                  <wp:effectExtent l="0" t="0" r="0" b="6985"/>
                  <wp:wrapTight wrapText="bothSides">
                    <wp:wrapPolygon edited="0">
                      <wp:start x="0" y="0"/>
                      <wp:lineTo x="0" y="21286"/>
                      <wp:lineTo x="21150" y="21286"/>
                      <wp:lineTo x="21150" y="0"/>
                      <wp:lineTo x="0" y="0"/>
                    </wp:wrapPolygon>
                  </wp:wrapTight>
                  <wp:docPr id="16" name="Picture 16" descr="http://www.pawfi.com/images/phycox-soft-chews-canine-joint-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wfi.com/images/phycox-soft-chews-canine-joint-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324485</wp:posOffset>
                  </wp:positionV>
                  <wp:extent cx="981075" cy="669925"/>
                  <wp:effectExtent l="0" t="0" r="9525" b="0"/>
                  <wp:wrapTight wrapText="bothSides">
                    <wp:wrapPolygon edited="0">
                      <wp:start x="0" y="0"/>
                      <wp:lineTo x="0" y="20883"/>
                      <wp:lineTo x="21390" y="20883"/>
                      <wp:lineTo x="21390" y="0"/>
                      <wp:lineTo x="0" y="0"/>
                    </wp:wrapPolygon>
                  </wp:wrapTight>
                  <wp:docPr id="15" name="Picture 15" descr="http://www.1800petmeds.com/images/products/420/11190_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800petmeds.com/images/products/420/11190_4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267" b="14388"/>
                          <a:stretch/>
                        </pic:blipFill>
                        <pic:spPr bwMode="auto">
                          <a:xfrm>
                            <a:off x="0" y="0"/>
                            <a:ext cx="9810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3192" w:type="dxa"/>
          </w:tcPr>
          <w:p w:rsidR="00446467" w:rsidRDefault="000372E5" w:rsidP="000372E5">
            <w:pPr>
              <w:pStyle w:val="ListParagraph"/>
              <w:numPr>
                <w:ilvl w:val="0"/>
                <w:numId w:val="11"/>
              </w:numPr>
            </w:pPr>
            <w:r>
              <w:t>These are s</w:t>
            </w:r>
            <w:r w:rsidR="00446467">
              <w:t xml:space="preserve">afe if recommended dose is given. </w:t>
            </w:r>
            <w:r>
              <w:t>Seek veterinary attention otherwise.</w:t>
            </w:r>
          </w:p>
          <w:p w:rsidR="001C7274" w:rsidRDefault="00446467" w:rsidP="001C7274">
            <w:pPr>
              <w:pStyle w:val="ListParagraph"/>
              <w:numPr>
                <w:ilvl w:val="0"/>
                <w:numId w:val="11"/>
              </w:numPr>
            </w:pPr>
            <w:r>
              <w:t xml:space="preserve">Symptoms: </w:t>
            </w:r>
            <w:r w:rsidR="000372E5">
              <w:t>varies depending on medication.</w:t>
            </w:r>
          </w:p>
          <w:p w:rsidR="00BB5EFB" w:rsidRDefault="00BB5EFB" w:rsidP="00BB5EFB">
            <w:pPr>
              <w:pStyle w:val="ListParagraph"/>
            </w:pPr>
          </w:p>
        </w:tc>
      </w:tr>
      <w:tr w:rsidR="006E7BCA" w:rsidTr="006E7BCA">
        <w:tc>
          <w:tcPr>
            <w:tcW w:w="3192" w:type="dxa"/>
          </w:tcPr>
          <w:p w:rsidR="006E7BCA" w:rsidRDefault="000372E5" w:rsidP="00306E7F">
            <w:r>
              <w:t>Insecticides</w:t>
            </w:r>
            <w:r w:rsidR="001C7274">
              <w:t>/Fertilizers</w:t>
            </w:r>
          </w:p>
        </w:tc>
        <w:tc>
          <w:tcPr>
            <w:tcW w:w="3192" w:type="dxa"/>
          </w:tcPr>
          <w:p w:rsidR="006E7BCA" w:rsidRDefault="00186B29" w:rsidP="00306E7F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121920</wp:posOffset>
                  </wp:positionV>
                  <wp:extent cx="971550" cy="1386840"/>
                  <wp:effectExtent l="0" t="0" r="0" b="3810"/>
                  <wp:wrapTight wrapText="bothSides">
                    <wp:wrapPolygon edited="0">
                      <wp:start x="0" y="0"/>
                      <wp:lineTo x="0" y="21363"/>
                      <wp:lineTo x="21176" y="21363"/>
                      <wp:lineTo x="21176" y="0"/>
                      <wp:lineTo x="0" y="0"/>
                    </wp:wrapPolygon>
                  </wp:wrapTight>
                  <wp:docPr id="18" name="Picture 18" descr="https://www.orau.org/ptp/collection/consumer%20products/fertiliz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orau.org/ptp/collection/consumer%20products/fertiliz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</wp:posOffset>
                  </wp:positionV>
                  <wp:extent cx="115252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421" y="21327"/>
                      <wp:lineTo x="21421" y="0"/>
                      <wp:lineTo x="0" y="0"/>
                    </wp:wrapPolygon>
                  </wp:wrapTight>
                  <wp:docPr id="17" name="Picture 17" descr="http://www.hardtofinditems.com/images/D/tree_and_shrub_liquid_gallon_NY_564x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ardtofinditems.com/images/D/tree_and_shrub_liquid_gallon_NY_564x5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393" r="12024"/>
                          <a:stretch/>
                        </pic:blipFill>
                        <pic:spPr bwMode="auto">
                          <a:xfrm>
                            <a:off x="0" y="0"/>
                            <a:ext cx="11525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6E7BCA" w:rsidRDefault="000372E5" w:rsidP="000372E5">
            <w:pPr>
              <w:pStyle w:val="ListParagraph"/>
              <w:numPr>
                <w:ilvl w:val="0"/>
                <w:numId w:val="12"/>
              </w:numPr>
            </w:pPr>
            <w:r>
              <w:t>Alwa</w:t>
            </w:r>
            <w:r w:rsidR="001C7274">
              <w:t>ys read label before using any product around your pet</w:t>
            </w:r>
            <w:r>
              <w:t xml:space="preserve">. </w:t>
            </w:r>
          </w:p>
          <w:p w:rsidR="000372E5" w:rsidRDefault="000372E5" w:rsidP="000372E5">
            <w:pPr>
              <w:pStyle w:val="ListParagraph"/>
              <w:numPr>
                <w:ilvl w:val="0"/>
                <w:numId w:val="12"/>
              </w:numPr>
            </w:pPr>
            <w:r>
              <w:t xml:space="preserve">Symptoms: vomiting, diarrhea, anorexia, lethargy, and seizures. </w:t>
            </w:r>
          </w:p>
          <w:p w:rsidR="001C7274" w:rsidRDefault="001C7274" w:rsidP="001C7274">
            <w:pPr>
              <w:ind w:left="360"/>
            </w:pPr>
          </w:p>
        </w:tc>
      </w:tr>
      <w:tr w:rsidR="006E7BCA" w:rsidTr="006E7BCA">
        <w:tc>
          <w:tcPr>
            <w:tcW w:w="3192" w:type="dxa"/>
          </w:tcPr>
          <w:p w:rsidR="006E7BCA" w:rsidRDefault="00F55DFC" w:rsidP="00306E7F">
            <w:r>
              <w:lastRenderedPageBreak/>
              <w:t>Rodenticides</w:t>
            </w:r>
          </w:p>
        </w:tc>
        <w:tc>
          <w:tcPr>
            <w:tcW w:w="3192" w:type="dxa"/>
          </w:tcPr>
          <w:p w:rsidR="006E7BCA" w:rsidRDefault="00BB5EFB" w:rsidP="00306E7F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1905</wp:posOffset>
                  </wp:positionV>
                  <wp:extent cx="1609725" cy="1285875"/>
                  <wp:effectExtent l="0" t="0" r="9525" b="9525"/>
                  <wp:wrapTight wrapText="bothSides">
                    <wp:wrapPolygon edited="0">
                      <wp:start x="5112" y="960"/>
                      <wp:lineTo x="4601" y="1920"/>
                      <wp:lineTo x="4346" y="6720"/>
                      <wp:lineTo x="0" y="11520"/>
                      <wp:lineTo x="0" y="13120"/>
                      <wp:lineTo x="3323" y="16960"/>
                      <wp:lineTo x="4346" y="16960"/>
                      <wp:lineTo x="4346" y="21440"/>
                      <wp:lineTo x="17127" y="21440"/>
                      <wp:lineTo x="17127" y="16960"/>
                      <wp:lineTo x="18149" y="16960"/>
                      <wp:lineTo x="21472" y="13120"/>
                      <wp:lineTo x="21472" y="11520"/>
                      <wp:lineTo x="19427" y="9280"/>
                      <wp:lineTo x="17127" y="6080"/>
                      <wp:lineTo x="16871" y="2240"/>
                      <wp:lineTo x="16615" y="960"/>
                      <wp:lineTo x="5112" y="960"/>
                    </wp:wrapPolygon>
                  </wp:wrapTight>
                  <wp:docPr id="19" name="Picture 19" descr="http://www.lovethegarden.com/files/user-files/product/main-image/02-13/home-defence-advanced-rat-mouse-killer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ovethegarden.com/files/user-files/product/main-image/02-13/home-defence-advanced-rat-mouse-killer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6E7BCA" w:rsidRDefault="00F55DFC" w:rsidP="001C7274">
            <w:pPr>
              <w:pStyle w:val="ListParagraph"/>
              <w:numPr>
                <w:ilvl w:val="0"/>
                <w:numId w:val="16"/>
              </w:numPr>
            </w:pPr>
            <w:r>
              <w:t xml:space="preserve">Symptoms: internal bleeding, kidney failure, or seizures. </w:t>
            </w:r>
          </w:p>
          <w:p w:rsidR="001C7274" w:rsidRDefault="001C7274" w:rsidP="001C7274">
            <w:pPr>
              <w:pStyle w:val="ListParagraph"/>
            </w:pPr>
          </w:p>
          <w:p w:rsidR="00F55DFC" w:rsidRDefault="00F55DFC" w:rsidP="00F55DFC"/>
          <w:p w:rsidR="001C7274" w:rsidRDefault="001C7274" w:rsidP="00F55DFC"/>
          <w:p w:rsidR="00F55DFC" w:rsidRDefault="00F55DFC" w:rsidP="00F55DFC"/>
        </w:tc>
      </w:tr>
      <w:tr w:rsidR="006E7BCA" w:rsidTr="006E7BCA">
        <w:tc>
          <w:tcPr>
            <w:tcW w:w="3192" w:type="dxa"/>
          </w:tcPr>
          <w:p w:rsidR="006E7BCA" w:rsidRDefault="00F55DFC" w:rsidP="00306E7F">
            <w:r>
              <w:t>Nicotine</w:t>
            </w:r>
          </w:p>
        </w:tc>
        <w:tc>
          <w:tcPr>
            <w:tcW w:w="3192" w:type="dxa"/>
          </w:tcPr>
          <w:p w:rsidR="006E7BCA" w:rsidRDefault="00BB5EFB" w:rsidP="00306E7F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137795</wp:posOffset>
                  </wp:positionV>
                  <wp:extent cx="17526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65" y="21130"/>
                      <wp:lineTo x="21365" y="0"/>
                      <wp:lineTo x="0" y="0"/>
                    </wp:wrapPolygon>
                  </wp:wrapTight>
                  <wp:docPr id="20" name="Picture 20" descr="http://countyourculture.com/wp-content/uploads/2010/08/tobacco-nicotine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untyourculture.com/wp-content/uploads/2010/08/tobacco-nicotine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F55DFC" w:rsidRDefault="00B70B57" w:rsidP="001C7274">
            <w:pPr>
              <w:pStyle w:val="ListParagraph"/>
              <w:numPr>
                <w:ilvl w:val="0"/>
                <w:numId w:val="15"/>
              </w:numPr>
            </w:pPr>
            <w:r>
              <w:t xml:space="preserve">Symptoms: severe </w:t>
            </w:r>
            <w:r w:rsidR="00F55DFC">
              <w:t xml:space="preserve">vomiting, depression, elevated heart rate, respiratory failure, and seizures. </w:t>
            </w:r>
          </w:p>
          <w:p w:rsidR="001C7274" w:rsidRDefault="001C7274" w:rsidP="001C7274"/>
          <w:p w:rsidR="001C7274" w:rsidRDefault="001C7274" w:rsidP="001C7274"/>
        </w:tc>
      </w:tr>
      <w:tr w:rsidR="00F55DFC" w:rsidTr="006E7BCA">
        <w:tc>
          <w:tcPr>
            <w:tcW w:w="3192" w:type="dxa"/>
          </w:tcPr>
          <w:p w:rsidR="00F55DFC" w:rsidRDefault="00F55DFC" w:rsidP="00306E7F">
            <w:r>
              <w:t xml:space="preserve">Antifreeze </w:t>
            </w:r>
          </w:p>
        </w:tc>
        <w:tc>
          <w:tcPr>
            <w:tcW w:w="3192" w:type="dxa"/>
          </w:tcPr>
          <w:p w:rsidR="00F55DFC" w:rsidRDefault="00BB5EFB" w:rsidP="00306E7F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214630</wp:posOffset>
                  </wp:positionV>
                  <wp:extent cx="1276350" cy="1539240"/>
                  <wp:effectExtent l="0" t="0" r="0" b="3810"/>
                  <wp:wrapTight wrapText="bothSides">
                    <wp:wrapPolygon edited="0">
                      <wp:start x="0" y="0"/>
                      <wp:lineTo x="0" y="21386"/>
                      <wp:lineTo x="21278" y="21386"/>
                      <wp:lineTo x="21278" y="0"/>
                      <wp:lineTo x="0" y="0"/>
                    </wp:wrapPolygon>
                  </wp:wrapTight>
                  <wp:docPr id="21" name="Picture 21" descr="http://images2.miaminewtimes.com/imager/ultra-music-festival-goer-nearly-died-afte/u/original/6552570/antifreeze_p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2.miaminewtimes.com/imager/ultra-music-festival-goer-nearly-died-afte/u/original/6552570/antifreeze_p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F55DFC" w:rsidRDefault="00F55DFC" w:rsidP="001C7274">
            <w:pPr>
              <w:pStyle w:val="ListParagraph"/>
              <w:numPr>
                <w:ilvl w:val="0"/>
                <w:numId w:val="15"/>
              </w:numPr>
            </w:pPr>
            <w:r>
              <w:t xml:space="preserve">Commonly </w:t>
            </w:r>
            <w:r w:rsidR="001C7274">
              <w:t xml:space="preserve">ingested from a car leak. </w:t>
            </w:r>
          </w:p>
          <w:p w:rsidR="001C7274" w:rsidRDefault="001C7274" w:rsidP="001C7274">
            <w:pPr>
              <w:pStyle w:val="ListParagraph"/>
              <w:numPr>
                <w:ilvl w:val="0"/>
                <w:numId w:val="15"/>
              </w:numPr>
            </w:pPr>
            <w:r>
              <w:t xml:space="preserve">Is EXTREMELY toxic! </w:t>
            </w:r>
          </w:p>
          <w:p w:rsidR="001C7274" w:rsidRDefault="001C7274" w:rsidP="001C7274">
            <w:pPr>
              <w:pStyle w:val="ListParagraph"/>
              <w:numPr>
                <w:ilvl w:val="0"/>
                <w:numId w:val="15"/>
              </w:numPr>
            </w:pPr>
            <w:r>
              <w:t>Symptoms: Uncoordinated movement, vomiting, diarrhea, rapid he</w:t>
            </w:r>
            <w:r w:rsidR="0006629A">
              <w:t>artbeat, confusion, tremors, and</w:t>
            </w:r>
            <w:r>
              <w:t xml:space="preserve"> seizures. </w:t>
            </w:r>
          </w:p>
        </w:tc>
      </w:tr>
    </w:tbl>
    <w:p w:rsidR="00306E7F" w:rsidRDefault="00306E7F" w:rsidP="00306E7F"/>
    <w:p w:rsidR="00306E7F" w:rsidRPr="00306E7F" w:rsidRDefault="00306E7F" w:rsidP="00306E7F"/>
    <w:p w:rsidR="00306E7F" w:rsidRPr="00306E7F" w:rsidRDefault="00306E7F" w:rsidP="00306E7F"/>
    <w:p w:rsidR="00306E7F" w:rsidRPr="00306E7F" w:rsidRDefault="00306E7F" w:rsidP="00306E7F"/>
    <w:p w:rsidR="00306E7F" w:rsidRPr="00306E7F" w:rsidRDefault="00306E7F" w:rsidP="00306E7F"/>
    <w:p w:rsidR="00306E7F" w:rsidRDefault="00306E7F" w:rsidP="00306E7F"/>
    <w:p w:rsidR="008F12F4" w:rsidRPr="00306E7F" w:rsidRDefault="00B70B57" w:rsidP="00306E7F"/>
    <w:sectPr w:rsidR="008F12F4" w:rsidRPr="00306E7F" w:rsidSect="0062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D5"/>
    <w:multiLevelType w:val="hybridMultilevel"/>
    <w:tmpl w:val="88106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AC3"/>
    <w:multiLevelType w:val="hybridMultilevel"/>
    <w:tmpl w:val="CCAC8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4F86"/>
    <w:multiLevelType w:val="hybridMultilevel"/>
    <w:tmpl w:val="27F08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0623F"/>
    <w:multiLevelType w:val="hybridMultilevel"/>
    <w:tmpl w:val="D2906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699E"/>
    <w:multiLevelType w:val="hybridMultilevel"/>
    <w:tmpl w:val="596C1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4230"/>
    <w:multiLevelType w:val="hybridMultilevel"/>
    <w:tmpl w:val="B6127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0487"/>
    <w:multiLevelType w:val="hybridMultilevel"/>
    <w:tmpl w:val="CCD8E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1A52"/>
    <w:multiLevelType w:val="hybridMultilevel"/>
    <w:tmpl w:val="269EC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47F90"/>
    <w:multiLevelType w:val="hybridMultilevel"/>
    <w:tmpl w:val="20EA0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4BF6"/>
    <w:multiLevelType w:val="hybridMultilevel"/>
    <w:tmpl w:val="D7D23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938DD"/>
    <w:multiLevelType w:val="hybridMultilevel"/>
    <w:tmpl w:val="6CD6E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76B65"/>
    <w:multiLevelType w:val="hybridMultilevel"/>
    <w:tmpl w:val="9FFAC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E7E1A"/>
    <w:multiLevelType w:val="hybridMultilevel"/>
    <w:tmpl w:val="A858C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78A2"/>
    <w:multiLevelType w:val="hybridMultilevel"/>
    <w:tmpl w:val="3E26A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A7E31"/>
    <w:multiLevelType w:val="hybridMultilevel"/>
    <w:tmpl w:val="0518B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D589F"/>
    <w:multiLevelType w:val="hybridMultilevel"/>
    <w:tmpl w:val="0B367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6E7F"/>
    <w:rsid w:val="000160DE"/>
    <w:rsid w:val="000372E5"/>
    <w:rsid w:val="0006629A"/>
    <w:rsid w:val="00186B29"/>
    <w:rsid w:val="001C7274"/>
    <w:rsid w:val="002435B9"/>
    <w:rsid w:val="002773F9"/>
    <w:rsid w:val="00280D9E"/>
    <w:rsid w:val="002F0B7E"/>
    <w:rsid w:val="00306E7F"/>
    <w:rsid w:val="003B520C"/>
    <w:rsid w:val="00446467"/>
    <w:rsid w:val="00486B32"/>
    <w:rsid w:val="004D3F9A"/>
    <w:rsid w:val="006235EA"/>
    <w:rsid w:val="006E7BCA"/>
    <w:rsid w:val="00796339"/>
    <w:rsid w:val="00855918"/>
    <w:rsid w:val="008A152C"/>
    <w:rsid w:val="00970682"/>
    <w:rsid w:val="00B70B57"/>
    <w:rsid w:val="00BB5EFB"/>
    <w:rsid w:val="00BF3A56"/>
    <w:rsid w:val="00C462F3"/>
    <w:rsid w:val="00D243AB"/>
    <w:rsid w:val="00D348BB"/>
    <w:rsid w:val="00F5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5550-557F-4AE7-A83F-1925EBF3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Tidewater7</dc:creator>
  <cp:lastModifiedBy>Tidewater2</cp:lastModifiedBy>
  <cp:revision>6</cp:revision>
  <cp:lastPrinted>2016-04-05T18:23:00Z</cp:lastPrinted>
  <dcterms:created xsi:type="dcterms:W3CDTF">2015-06-15T19:46:00Z</dcterms:created>
  <dcterms:modified xsi:type="dcterms:W3CDTF">2017-03-20T19:01:00Z</dcterms:modified>
</cp:coreProperties>
</file>